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BC94" w14:textId="3D0652A8" w:rsidR="00A8722E" w:rsidRPr="00EF7BC2" w:rsidRDefault="00A8722E" w:rsidP="00A8722E">
      <w:pPr>
        <w:widowControl w:val="0"/>
        <w:spacing w:before="88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              </w:t>
      </w:r>
      <w:proofErr w:type="spellStart"/>
      <w:r w:rsidR="00EF7BC2" w:rsidRPr="00EF7BC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Anexa</w:t>
      </w:r>
      <w:proofErr w:type="spellEnd"/>
      <w:r w:rsidR="00EF7BC2" w:rsidRPr="00EF7BC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EF7BC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</w:t>
      </w:r>
    </w:p>
    <w:p w14:paraId="7A605D91" w14:textId="77777777" w:rsidR="00A8722E" w:rsidRPr="00755F2F" w:rsidRDefault="00A8722E" w:rsidP="00A8722E">
      <w:pPr>
        <w:widowControl w:val="0"/>
        <w:spacing w:before="88" w:after="0" w:line="240" w:lineRule="auto"/>
        <w:ind w:left="72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DF281C7" w14:textId="77777777" w:rsidR="00A8722E" w:rsidRPr="00755F2F" w:rsidRDefault="00A8722E" w:rsidP="00A872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69A41B" w14:textId="77777777" w:rsidR="00A8722E" w:rsidRPr="00755F2F" w:rsidRDefault="00A8722E" w:rsidP="00A8722E">
      <w:pPr>
        <w:widowControl w:val="0"/>
        <w:tabs>
          <w:tab w:val="left" w:pos="7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EC98077" w14:textId="77777777" w:rsidR="00A8722E" w:rsidRPr="00755F2F" w:rsidRDefault="00A8722E" w:rsidP="00A8722E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3523B34" w14:textId="77777777" w:rsidR="00A8722E" w:rsidRPr="000B6848" w:rsidRDefault="00A8722E" w:rsidP="00A8722E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D</w:t>
      </w:r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eclarație</w:t>
      </w:r>
      <w:proofErr w:type="spellEnd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proofErr w:type="spellStart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privind</w:t>
      </w:r>
      <w:proofErr w:type="spellEnd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proofErr w:type="spellStart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evitarea</w:t>
      </w:r>
      <w:proofErr w:type="spellEnd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proofErr w:type="spellStart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dublei</w:t>
      </w:r>
      <w:proofErr w:type="spellEnd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proofErr w:type="spellStart"/>
      <w:r w:rsidRPr="000B684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finanțări</w:t>
      </w:r>
      <w:proofErr w:type="spellEnd"/>
    </w:p>
    <w:p w14:paraId="34B64243" w14:textId="77777777" w:rsidR="00A8722E" w:rsidRPr="00755F2F" w:rsidRDefault="00A8722E" w:rsidP="00A8722E">
      <w:pPr>
        <w:widowControl w:val="0"/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F18CE4B" w14:textId="77777777" w:rsidR="00A8722E" w:rsidRPr="00755F2F" w:rsidRDefault="00A8722E" w:rsidP="00A8722E">
      <w:pPr>
        <w:widowControl w:val="0"/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5AEF7CE" w14:textId="77777777" w:rsidR="00A8722E" w:rsidRPr="00755F2F" w:rsidRDefault="00A8722E" w:rsidP="00A8722E">
      <w:pPr>
        <w:widowControl w:val="0"/>
        <w:tabs>
          <w:tab w:val="left" w:pos="38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</w:t>
      </w:r>
    </w:p>
    <w:p w14:paraId="2465442C" w14:textId="77777777" w:rsidR="00A8722E" w:rsidRPr="00491D3D" w:rsidRDefault="00A8722E" w:rsidP="00A872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</w:rPr>
        <w:t xml:space="preserve">/a, .........................................................................................................,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</w:rPr>
        <w:t>încadrat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</w:rPr>
        <w:t xml:space="preserve">/ă la ...................................................................................................,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</w:rPr>
        <w:t xml:space="preserve"> funcția de ........................................,</w:t>
      </w:r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calitate de beneficiar al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proiectului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numărul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referință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491D3D">
        <w:rPr>
          <w:rFonts w:ascii="Times New Roman" w:hAnsi="Times New Roman" w:cs="Times New Roman"/>
          <w:bCs/>
          <w:sz w:val="24"/>
          <w:szCs w:val="24"/>
          <w:lang w:val="ro-RO"/>
        </w:rPr>
        <w:t>2024-1-RO01-KA120-SCH-000270207</w:t>
      </w:r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finanțat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Uniunea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Europeană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Programul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Erasmus+,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Acțiunea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Cheie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coordonat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Casa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Corpului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Didactic Tulcea,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calitate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coordonator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consorțiu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</w:p>
    <w:p w14:paraId="5BF51783" w14:textId="77777777" w:rsidR="00A8722E" w:rsidRPr="00491D3D" w:rsidRDefault="00A8722E" w:rsidP="00A8722E">
      <w:pPr>
        <w:pStyle w:val="Listparagraf"/>
        <w:widowControl w:val="0"/>
        <w:numPr>
          <w:ilvl w:val="0"/>
          <w:numId w:val="1"/>
        </w:numPr>
        <w:tabs>
          <w:tab w:val="left" w:pos="851"/>
          <w:tab w:val="left" w:pos="3690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cunoscând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dispozițiile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articolului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292 din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Codul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penal cu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privire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falsul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declarații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declar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proprie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răspundere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că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nu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beneficiez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nu am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beneficiat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finanțarea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unor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activități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mobilitate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similare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(ca tip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tematică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Programul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Erasmus+,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pentru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acoperirea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cheltuielilor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legate de transport,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servicii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profesională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>sprijin</w:t>
      </w:r>
      <w:proofErr w:type="spellEnd"/>
      <w:r w:rsidRPr="00491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individual.</w:t>
      </w:r>
    </w:p>
    <w:p w14:paraId="6493DA06" w14:textId="77777777" w:rsidR="00A8722E" w:rsidRPr="00755F2F" w:rsidRDefault="00A8722E" w:rsidP="00A8722E">
      <w:pPr>
        <w:widowControl w:val="0"/>
        <w:tabs>
          <w:tab w:val="left" w:pos="38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720056E" w14:textId="77777777" w:rsidR="00A8722E" w:rsidRPr="00755F2F" w:rsidRDefault="00A8722E" w:rsidP="00A8722E">
      <w:pPr>
        <w:widowControl w:val="0"/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27CF9FE" w14:textId="77777777" w:rsidR="00A8722E" w:rsidRPr="002B1697" w:rsidRDefault="00A8722E" w:rsidP="00A8722E">
      <w:pPr>
        <w:widowControl w:val="0"/>
        <w:tabs>
          <w:tab w:val="left" w:pos="2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697"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14:paraId="4F8F657B" w14:textId="77777777" w:rsidR="00A8722E" w:rsidRPr="002B1697" w:rsidRDefault="00A8722E" w:rsidP="00A8722E">
      <w:pPr>
        <w:widowControl w:val="0"/>
        <w:tabs>
          <w:tab w:val="left" w:pos="2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6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2B1697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2B1697">
        <w:rPr>
          <w:rFonts w:ascii="Times New Roman" w:eastAsia="Times New Roman" w:hAnsi="Times New Roman" w:cs="Times New Roman"/>
          <w:sz w:val="24"/>
          <w:szCs w:val="24"/>
        </w:rPr>
        <w:t xml:space="preserve"> și prenume:</w:t>
      </w:r>
    </w:p>
    <w:p w14:paraId="4B350237" w14:textId="77777777" w:rsidR="00A8722E" w:rsidRPr="00755F2F" w:rsidRDefault="00A8722E" w:rsidP="00A8722E">
      <w:pPr>
        <w:widowControl w:val="0"/>
        <w:tabs>
          <w:tab w:val="left" w:pos="2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B16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2B1697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</w:p>
    <w:p w14:paraId="4BA2CC59" w14:textId="77777777" w:rsidR="00A8722E" w:rsidRPr="00755F2F" w:rsidRDefault="00A8722E" w:rsidP="00A8722E">
      <w:pP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14:paraId="14879A37" w14:textId="77777777" w:rsidR="006F5C7E" w:rsidRDefault="006F5C7E"/>
    <w:sectPr w:rsidR="006F5C7E" w:rsidSect="00A8722E">
      <w:footerReference w:type="default" r:id="rId7"/>
      <w:pgSz w:w="12240" w:h="15840"/>
      <w:pgMar w:top="1560" w:right="900" w:bottom="1440" w:left="1440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48D1" w14:textId="77777777" w:rsidR="008E27D0" w:rsidRDefault="008E27D0">
      <w:pPr>
        <w:spacing w:after="0" w:line="240" w:lineRule="auto"/>
      </w:pPr>
      <w:r>
        <w:separator/>
      </w:r>
    </w:p>
  </w:endnote>
  <w:endnote w:type="continuationSeparator" w:id="0">
    <w:p w14:paraId="2CF98FBF" w14:textId="77777777" w:rsidR="008E27D0" w:rsidRDefault="008E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91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66067" w14:textId="77777777" w:rsidR="00A8722E" w:rsidRDefault="00A8722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2D22BE" w14:textId="77777777" w:rsidR="00A8722E" w:rsidRDefault="00A8722E" w:rsidP="009279D3">
    <w:pPr>
      <w:pStyle w:val="Subsol"/>
      <w:jc w:val="center"/>
      <w:rPr>
        <w:rFonts w:ascii="Arial" w:hAnsi="Arial" w:cs="Arial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C26B" w14:textId="77777777" w:rsidR="008E27D0" w:rsidRDefault="008E27D0">
      <w:pPr>
        <w:spacing w:after="0" w:line="240" w:lineRule="auto"/>
      </w:pPr>
      <w:r>
        <w:separator/>
      </w:r>
    </w:p>
  </w:footnote>
  <w:footnote w:type="continuationSeparator" w:id="0">
    <w:p w14:paraId="71376282" w14:textId="77777777" w:rsidR="008E27D0" w:rsidRDefault="008E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0151"/>
    <w:multiLevelType w:val="hybridMultilevel"/>
    <w:tmpl w:val="5C801B20"/>
    <w:lvl w:ilvl="0" w:tplc="CB5AB95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3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E"/>
    <w:rsid w:val="00216445"/>
    <w:rsid w:val="006317EA"/>
    <w:rsid w:val="006F5C7E"/>
    <w:rsid w:val="008E27D0"/>
    <w:rsid w:val="009E363A"/>
    <w:rsid w:val="00A8722E"/>
    <w:rsid w:val="00C06674"/>
    <w:rsid w:val="00DD6EE1"/>
    <w:rsid w:val="00EF7BC2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8CC6"/>
  <w15:chartTrackingRefBased/>
  <w15:docId w15:val="{A5C5384C-6F30-4E62-AC22-B24512F6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2E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8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8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8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8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8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8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8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8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8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8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8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8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8722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8722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8722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8722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8722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8722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8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8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8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8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8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8722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8722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8722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8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8722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8722E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A8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72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Ivan</dc:creator>
  <cp:keywords/>
  <dc:description/>
  <cp:lastModifiedBy>Mara Ivan</cp:lastModifiedBy>
  <cp:revision>2</cp:revision>
  <dcterms:created xsi:type="dcterms:W3CDTF">2026-01-30T10:05:00Z</dcterms:created>
  <dcterms:modified xsi:type="dcterms:W3CDTF">2026-01-30T10:08:00Z</dcterms:modified>
</cp:coreProperties>
</file>